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CE5" w:rsidRDefault="00C43E94">
      <w:r>
        <w:rPr>
          <w:i/>
        </w:rPr>
        <w:t xml:space="preserve">Marbury v Madison </w:t>
      </w:r>
      <w:r>
        <w:t>Step by Step</w:t>
      </w:r>
    </w:p>
    <w:p w:rsidR="00C43E94" w:rsidRDefault="00C43E94" w:rsidP="00C43E94">
      <w:pPr>
        <w:pStyle w:val="ListParagraph"/>
        <w:numPr>
          <w:ilvl w:val="0"/>
          <w:numId w:val="1"/>
        </w:numPr>
      </w:pPr>
      <w:r>
        <w:t>Thomas Jefferson becomes president in 1801. John Adams, a Federalist, loses.</w:t>
      </w:r>
    </w:p>
    <w:p w:rsidR="00C43E94" w:rsidRDefault="00C43E94" w:rsidP="00C43E94">
      <w:pPr>
        <w:pStyle w:val="ListParagraph"/>
        <w:numPr>
          <w:ilvl w:val="0"/>
          <w:numId w:val="1"/>
        </w:numPr>
      </w:pPr>
      <w:r>
        <w:t>Adams and his administration create new judge positions and attempt to fill them with loyal Federalists before they have to leave office.</w:t>
      </w:r>
    </w:p>
    <w:p w:rsidR="00C43E94" w:rsidRDefault="00C43E94" w:rsidP="00C43E94">
      <w:pPr>
        <w:pStyle w:val="ListParagraph"/>
        <w:numPr>
          <w:ilvl w:val="0"/>
          <w:numId w:val="1"/>
        </w:numPr>
      </w:pPr>
      <w:r>
        <w:t>Adams does not get all the commissions delivered before Jefferson takes office.</w:t>
      </w:r>
    </w:p>
    <w:p w:rsidR="00C43E94" w:rsidRDefault="00C43E94" w:rsidP="00C43E94">
      <w:pPr>
        <w:pStyle w:val="ListParagraph"/>
        <w:numPr>
          <w:ilvl w:val="0"/>
          <w:numId w:val="1"/>
        </w:numPr>
      </w:pPr>
      <w:r>
        <w:t>Jefferson tells his Secretary of State, James Madison, not to deliver the commissions. One of these undelivered commission is for William Marbury</w:t>
      </w:r>
    </w:p>
    <w:p w:rsidR="00C43E94" w:rsidRDefault="00C43E94" w:rsidP="00C43E94">
      <w:pPr>
        <w:pStyle w:val="ListParagraph"/>
        <w:numPr>
          <w:ilvl w:val="0"/>
          <w:numId w:val="1"/>
        </w:numPr>
      </w:pPr>
      <w:r>
        <w:t>Marbury sues Madison and says he has to deliver the commission. Marbury cites a section of the Judiciary Act of 1789 to justify his argument</w:t>
      </w:r>
    </w:p>
    <w:p w:rsidR="00C43E94" w:rsidRPr="00C43E94" w:rsidRDefault="00C43E94" w:rsidP="00C43E94">
      <w:pPr>
        <w:pStyle w:val="ListParagraph"/>
        <w:numPr>
          <w:ilvl w:val="0"/>
          <w:numId w:val="1"/>
        </w:numPr>
      </w:pPr>
      <w:r>
        <w:t xml:space="preserve">SCOTUS, under Chief Justice John Marshall, says that section of the Judiciary Act is in violation of the Constitution. Through </w:t>
      </w:r>
      <w:r w:rsidRPr="00C43E94">
        <w:rPr>
          <w:b/>
        </w:rPr>
        <w:t xml:space="preserve">Judicial </w:t>
      </w:r>
      <w:proofErr w:type="gramStart"/>
      <w:r w:rsidRPr="00C43E94">
        <w:rPr>
          <w:b/>
        </w:rPr>
        <w:t>Review</w:t>
      </w:r>
      <w:r>
        <w:t xml:space="preserve"> </w:t>
      </w:r>
      <w:r>
        <w:rPr>
          <w:b/>
        </w:rPr>
        <w:t xml:space="preserve"> </w:t>
      </w:r>
      <w:r>
        <w:t>the</w:t>
      </w:r>
      <w:proofErr w:type="gramEnd"/>
      <w:r>
        <w:t xml:space="preserve"> act is deemed unconstitutional and Marbury loses. </w:t>
      </w:r>
      <w:bookmarkStart w:id="0" w:name="_GoBack"/>
      <w:bookmarkEnd w:id="0"/>
      <w:r>
        <w:t xml:space="preserve">  </w:t>
      </w:r>
    </w:p>
    <w:sectPr w:rsidR="00C43E94" w:rsidRPr="00C4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3E5E49"/>
    <w:multiLevelType w:val="hybridMultilevel"/>
    <w:tmpl w:val="CD7A43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E94"/>
    <w:rsid w:val="000F2CE5"/>
    <w:rsid w:val="00C4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40F3F-E2BC-4E69-80D9-2F4FB2D10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3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2014-11-20T15:06:00Z</dcterms:created>
  <dcterms:modified xsi:type="dcterms:W3CDTF">2014-11-20T15:13:00Z</dcterms:modified>
</cp:coreProperties>
</file>