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D8" w:rsidRPr="004677D8" w:rsidRDefault="004677D8">
      <w:r>
        <w:t>Name:</w:t>
      </w:r>
    </w:p>
    <w:p w:rsidR="00DF37C5" w:rsidRDefault="004677D8">
      <w:pPr>
        <w:rPr>
          <w:sz w:val="28"/>
        </w:rPr>
      </w:pPr>
      <w:r w:rsidRPr="004677D8">
        <w:rPr>
          <w:sz w:val="28"/>
        </w:rPr>
        <w:t xml:space="preserve">Use pages 198-204 to figure out the events on the timeline below. Fill in the blanks. Draw pictures for at least 4 events. </w:t>
      </w:r>
    </w:p>
    <w:p w:rsidR="004677D8" w:rsidRDefault="004677D8">
      <w:pPr>
        <w:rPr>
          <w:rFonts w:ascii="Algerian" w:hAnsi="Algerian"/>
          <w:sz w:val="24"/>
        </w:rPr>
      </w:pPr>
      <w:r>
        <w:rPr>
          <w:rFonts w:ascii="Algerian" w:hAnsi="Algerian"/>
          <w:sz w:val="24"/>
        </w:rPr>
        <w:t>PHASE 1 of the French revolution (Moderate Phase) 1789-1792</w:t>
      </w:r>
    </w:p>
    <w:p w:rsidR="004677D8" w:rsidRDefault="004677D8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20E9B">
      <w:pPr>
        <w:rPr>
          <w:rFonts w:ascii="Algerian" w:hAnsi="Algerian"/>
          <w:sz w:val="24"/>
        </w:rPr>
      </w:pPr>
      <w:r>
        <w:rPr>
          <w:rFonts w:ascii="Algerian" w:hAnsi="Algeri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83.8pt;margin-top:54.85pt;width:127.1pt;height:182.35pt;z-index:-251654144;mso-height-percent:200;mso-height-percent:200;mso-width-relative:margin;mso-height-relative:margin" wrapcoords="-128 0 -128 21514 21600 21514 21600 0 -128 0" stroked="f">
            <v:textbox style="mso-next-textbox:#_x0000_s1035;mso-fit-shape-to-text:t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JUNE 1791</w:t>
                  </w:r>
                  <w:r>
                    <w:rPr>
                      <w:b/>
                    </w:rPr>
                    <w:t>:</w:t>
                  </w:r>
                  <w:r>
                    <w:t xml:space="preserve"> The King and Queen anger the </w:t>
                  </w:r>
                  <w:proofErr w:type="spellStart"/>
                  <w:r>
                    <w:t>ppl</w:t>
                  </w:r>
                  <w:proofErr w:type="spellEnd"/>
                  <w:r>
                    <w:t xml:space="preserve"> again by attempting to do what? ____________________________________________________________________________________________________ BTW the government is now called the Legislative Assembly…</w:t>
                  </w:r>
                </w:p>
              </w:txbxContent>
            </v:textbox>
            <w10:wrap type="through"/>
          </v:shape>
        </w:pict>
      </w:r>
      <w:r>
        <w:rPr>
          <w:rFonts w:ascii="Algerian" w:hAnsi="Algerian"/>
          <w:noProof/>
          <w:sz w:val="24"/>
        </w:rPr>
        <w:pict>
          <v:shape id="_x0000_s1034" type="#_x0000_t202" style="position:absolute;margin-left:306.4pt;margin-top:-16.8pt;width:127.1pt;height:151.5pt;z-index:-251655168;mso-height-percent:200;mso-height-percent:200;mso-width-relative:margin;mso-height-relative:margin" wrapcoords="-128 0 -128 21467 21600 21467 21600 0 -128 0" stroked="f">
            <v:textbox style="mso-next-textbox:#_x0000_s1034;mso-fit-shape-to-text:t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OCTOBER</w:t>
                  </w:r>
                  <w:r w:rsidRPr="009F2921">
                    <w:rPr>
                      <w:rFonts w:ascii="Mistral" w:hAnsi="Mistral"/>
                      <w:b/>
                      <w:sz w:val="24"/>
                    </w:rPr>
                    <w:t xml:space="preserve"> 1789:</w:t>
                  </w:r>
                  <w:r w:rsidRPr="009F2921">
                    <w:rPr>
                      <w:sz w:val="24"/>
                    </w:rPr>
                    <w:t xml:space="preserve"> </w:t>
                  </w:r>
                  <w:r>
                    <w:t>________________________________________</w:t>
                  </w:r>
                </w:p>
                <w:p w:rsidR="007F4738" w:rsidRDefault="007F4738" w:rsidP="003B5EF3">
                  <w:r>
                    <w:t>Crazy strong women march to ____________________ because:</w:t>
                  </w:r>
                </w:p>
              </w:txbxContent>
            </v:textbox>
            <w10:wrap type="through"/>
          </v:shape>
        </w:pict>
      </w:r>
      <w:r>
        <w:rPr>
          <w:rFonts w:ascii="Algerian" w:hAnsi="Algerian"/>
          <w:noProof/>
          <w:sz w:val="24"/>
        </w:rPr>
        <w:pict>
          <v:shape id="_x0000_s1033" type="#_x0000_t202" style="position:absolute;margin-left:154.9pt;margin-top:54.45pt;width:127.1pt;height:151.5pt;z-index:-251656192;mso-height-percent:200;mso-height-percent:200;mso-width-relative:margin;mso-height-relative:margin" wrapcoords="-128 0 -128 21511 21600 21511 21600 0 -128 0" stroked="f">
            <v:textbox style="mso-next-textbox:#_x0000_s1033;mso-fit-shape-to-text:t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AUGUST</w:t>
                  </w:r>
                  <w:r w:rsidRPr="009F2921">
                    <w:rPr>
                      <w:rFonts w:ascii="Mistral" w:hAnsi="Mistral"/>
                      <w:b/>
                      <w:sz w:val="24"/>
                    </w:rPr>
                    <w:t xml:space="preserve"> 1789:</w:t>
                  </w:r>
                  <w:r w:rsidRPr="009F2921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 xml:space="preserve"> French </w:t>
                  </w:r>
                  <w:proofErr w:type="spellStart"/>
                  <w:r>
                    <w:rPr>
                      <w:sz w:val="24"/>
                    </w:rPr>
                    <w:t>gov’t</w:t>
                  </w:r>
                  <w:proofErr w:type="spellEnd"/>
                  <w:r>
                    <w:rPr>
                      <w:sz w:val="24"/>
                    </w:rPr>
                    <w:t xml:space="preserve"> wrote the</w:t>
                  </w:r>
                  <w:r>
                    <w:t>_____________________________________</w:t>
                  </w:r>
                </w:p>
                <w:p w:rsidR="007F4738" w:rsidRDefault="007F4738" w:rsidP="003B5EF3">
                  <w:r>
                    <w:t xml:space="preserve">French </w:t>
                  </w:r>
                  <w:proofErr w:type="spellStart"/>
                  <w:r>
                    <w:t>gov’t</w:t>
                  </w:r>
                  <w:proofErr w:type="spellEnd"/>
                  <w:r>
                    <w:t xml:space="preserve"> (now called the National Assembly) writes a document that outlines the rights of the ____________________and limits the power of the ________________</w:t>
                  </w:r>
                </w:p>
              </w:txbxContent>
            </v:textbox>
            <w10:wrap type="through"/>
          </v:shape>
        </w:pict>
      </w:r>
      <w:r>
        <w:rPr>
          <w:rFonts w:ascii="Algerian" w:hAnsi="Algerian"/>
          <w:noProof/>
          <w:sz w:val="24"/>
        </w:rPr>
        <w:pict>
          <v:shape id="_x0000_s1032" type="#_x0000_t202" style="position:absolute;margin-left:-7.5pt;margin-top:-17.2pt;width:127.1pt;height:213.25pt;z-index:-251657216;mso-height-percent:200;mso-height-percent:200;mso-width-relative:margin;mso-height-relative:margin" wrapcoords="-128 0 -128 21494 21600 21494 21600 0 -128 0" stroked="f">
            <v:textbox style="mso-next-textbox:#_x0000_s1032;mso-fit-shape-to-text:t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JULY</w:t>
                  </w:r>
                  <w:r w:rsidRPr="009F2921">
                    <w:rPr>
                      <w:rFonts w:ascii="Mistral" w:hAnsi="Mistral"/>
                      <w:b/>
                      <w:sz w:val="24"/>
                    </w:rPr>
                    <w:t xml:space="preserve"> 14, 1789:</w:t>
                  </w:r>
                  <w:r w:rsidRPr="009F2921">
                    <w:rPr>
                      <w:sz w:val="24"/>
                    </w:rPr>
                    <w:t xml:space="preserve"> </w:t>
                  </w:r>
                  <w:r>
                    <w:t>________________________________________</w:t>
                  </w:r>
                </w:p>
                <w:p w:rsidR="007F4738" w:rsidRDefault="007F4738" w:rsidP="003B5EF3">
                  <w:r>
                    <w:t>Parisians attack this prison in the first official event of the revolution. They were looking for__________________</w:t>
                  </w:r>
                </w:p>
              </w:txbxContent>
            </v:textbox>
            <w10:wrap type="through"/>
          </v:shape>
        </w:pict>
      </w:r>
      <w:r>
        <w:rPr>
          <w:rFonts w:ascii="Algerian" w:hAnsi="Algerian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-136.1pt;margin-top:81.8pt;width:648.75pt;height:.75pt;z-index:-251658240" o:connectortype="straight" strokeweight="2.75pt">
            <v:stroke dashstyle="1 1" endarrow="block"/>
          </v:shape>
        </w:pict>
      </w: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B5EF3">
      <w:pPr>
        <w:rPr>
          <w:rFonts w:ascii="Algerian" w:hAnsi="Algerian"/>
          <w:sz w:val="24"/>
        </w:rPr>
      </w:pPr>
    </w:p>
    <w:p w:rsidR="003B5EF3" w:rsidRDefault="00320E9B">
      <w:pPr>
        <w:rPr>
          <w:rFonts w:ascii="Algerian" w:hAnsi="Algerian"/>
          <w:sz w:val="24"/>
        </w:rPr>
      </w:pPr>
      <w:r>
        <w:rPr>
          <w:rFonts w:ascii="Algerian" w:hAnsi="Algerian"/>
          <w:noProof/>
          <w:sz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3" type="#_x0000_t13" style="position:absolute;margin-left:606.2pt;margin-top:22.65pt;width:127.1pt;height:61.1pt;z-index:-251646976;mso-height-percent:200;mso-height-percent:200;mso-width-relative:margin;mso-height-relative:margin" wrapcoords="15849 0 -128 4800 -128 16457 15849 16457 15849 21257 16488 21257 21728 10971 20961 8914 16488 0 15849 0" strokecolor="black [3213]">
            <v:textbox style="mso-next-textbox:#_x0000_s1043;mso-fit-shape-to-text:t">
              <w:txbxContent>
                <w:p w:rsidR="007F4738" w:rsidRDefault="007F4738" w:rsidP="00676436">
                  <w:pPr>
                    <w:jc w:val="center"/>
                  </w:pPr>
                  <w:r>
                    <w:rPr>
                      <w:rFonts w:ascii="Mistral" w:hAnsi="Mistral"/>
                      <w:b/>
                      <w:sz w:val="24"/>
                    </w:rPr>
                    <w:t>MORE ON BACK!</w:t>
                  </w:r>
                </w:p>
              </w:txbxContent>
            </v:textbox>
            <w10:wrap type="through"/>
          </v:shape>
        </w:pict>
      </w:r>
    </w:p>
    <w:p w:rsidR="003B5EF3" w:rsidRDefault="003B5EF3">
      <w:pPr>
        <w:rPr>
          <w:rFonts w:ascii="Algerian" w:hAnsi="Algerian"/>
          <w:sz w:val="24"/>
        </w:rPr>
      </w:pPr>
    </w:p>
    <w:p w:rsidR="00676436" w:rsidRDefault="00676436" w:rsidP="00676436">
      <w:pPr>
        <w:rPr>
          <w:rFonts w:ascii="Algerian" w:hAnsi="Algerian"/>
          <w:sz w:val="24"/>
        </w:rPr>
      </w:pPr>
      <w:r>
        <w:rPr>
          <w:rFonts w:ascii="Algerian" w:hAnsi="Algerian"/>
          <w:sz w:val="24"/>
        </w:rPr>
        <w:lastRenderedPageBreak/>
        <w:t>PHASE 2 of the French revolution (Radical Phase) 1792-1795</w:t>
      </w:r>
    </w:p>
    <w:p w:rsidR="003B5EF3" w:rsidRPr="004677D8" w:rsidRDefault="00320E9B">
      <w:pPr>
        <w:rPr>
          <w:rFonts w:ascii="Algerian" w:hAnsi="Algerian"/>
          <w:sz w:val="24"/>
        </w:rPr>
      </w:pPr>
      <w:r>
        <w:rPr>
          <w:rFonts w:ascii="Algerian" w:hAnsi="Algerian"/>
          <w:noProof/>
          <w:sz w:val="24"/>
        </w:rPr>
        <w:pict>
          <v:shape id="_x0000_s1038" type="#_x0000_t202" style="position:absolute;margin-left:214.15pt;margin-top:133.15pt;width:127.1pt;height:188.45pt;z-index:251665408;mso-height-percent:200;mso-height-percent:200;mso-width-relative:margin;mso-height-relative:margin" wrapcoords="-128 0 -128 21511 21600 21511 21600 0 -128 0" stroked="f">
            <v:textbox style="mso-next-textbox:#_x0000_s1038;mso-fit-shape-to-text:t">
              <w:txbxContent>
                <w:p w:rsidR="007F4738" w:rsidRPr="00676436" w:rsidRDefault="007F4738" w:rsidP="00676436">
                  <w:r>
                    <w:rPr>
                      <w:rFonts w:ascii="Mistral" w:hAnsi="Mistral"/>
                      <w:b/>
                      <w:sz w:val="24"/>
                    </w:rPr>
                    <w:t>SEPTEMBER 20, 1792</w:t>
                  </w:r>
                  <w:r w:rsidRPr="009F2921">
                    <w:rPr>
                      <w:rFonts w:ascii="Mistral" w:hAnsi="Mistral"/>
                      <w:b/>
                      <w:sz w:val="24"/>
                    </w:rPr>
                    <w:t>:</w:t>
                  </w:r>
                  <w:r w:rsidRPr="009F2921">
                    <w:rPr>
                      <w:sz w:val="24"/>
                    </w:rPr>
                    <w:t xml:space="preserve"> </w:t>
                  </w:r>
                  <w:r>
                    <w:t xml:space="preserve">France has yet </w:t>
                  </w:r>
                  <w:r>
                    <w:rPr>
                      <w:i/>
                    </w:rPr>
                    <w:t>another</w:t>
                  </w:r>
                  <w:r>
                    <w:t xml:space="preserve"> </w:t>
                  </w:r>
                  <w:proofErr w:type="spellStart"/>
                  <w:r>
                    <w:t>gov’t</w:t>
                  </w:r>
                  <w:proofErr w:type="spellEnd"/>
                  <w:r>
                    <w:t xml:space="preserve"> called the ____________________ ____________________ </w:t>
                  </w:r>
                  <w:proofErr w:type="gramStart"/>
                  <w:r>
                    <w:t>Their</w:t>
                  </w:r>
                  <w:proofErr w:type="gramEnd"/>
                  <w:r>
                    <w:t xml:space="preserve"> first meeting was on this day. They declare France a ____________________ not a ____________________</w:t>
                  </w:r>
                </w:p>
              </w:txbxContent>
            </v:textbox>
          </v:shape>
        </w:pict>
      </w:r>
      <w:r>
        <w:rPr>
          <w:rFonts w:ascii="Algerian" w:hAnsi="Algerian"/>
          <w:noProof/>
          <w:sz w:val="24"/>
        </w:rPr>
        <w:pict>
          <v:shape id="_x0000_s1037" type="#_x0000_t202" style="position:absolute;margin-left:33pt;margin-top:61.5pt;width:127.1pt;height:208.5pt;z-index:251664384;mso-width-relative:margin;mso-height-relative:margin" wrapcoords="-128 0 -128 21494 21600 21494 21600 0 -128 0" stroked="f">
            <v:textbox style="mso-next-textbox:#_x0000_s1037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JANUARY 21, 1792</w:t>
                  </w:r>
                  <w:r w:rsidRPr="009F2921">
                    <w:rPr>
                      <w:rFonts w:ascii="Mistral" w:hAnsi="Mistral"/>
                      <w:b/>
                      <w:sz w:val="24"/>
                    </w:rPr>
                    <w:t>:</w:t>
                  </w:r>
                  <w:r w:rsidRPr="009F2921">
                    <w:rPr>
                      <w:sz w:val="24"/>
                    </w:rPr>
                    <w:t xml:space="preserve"> </w:t>
                  </w:r>
                  <w:r>
                    <w:t>________________________________________________________________________________________________________________________________________________________________</w:t>
                  </w:r>
                </w:p>
                <w:p w:rsidR="007F4738" w:rsidRDefault="007F4738" w:rsidP="003B5EF3"/>
              </w:txbxContent>
            </v:textbox>
          </v:shape>
        </w:pict>
      </w:r>
      <w:r>
        <w:rPr>
          <w:rFonts w:ascii="Algerian" w:hAnsi="Algerian"/>
          <w:noProof/>
          <w:sz w:val="24"/>
        </w:rPr>
        <w:pict>
          <v:shape id="_x0000_s1039" type="#_x0000_t202" style="position:absolute;margin-left:365.65pt;margin-top:61.9pt;width:127.1pt;height:113.6pt;z-index:251666432;mso-width-relative:margin;mso-height-relative:margin" wrapcoords="-128 0 -128 21467 21600 21467 21600 0 -128 0" stroked="f">
            <v:textbox style="mso-next-textbox:#_x0000_s1039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AUGUST 1792:</w:t>
                  </w:r>
                  <w:r>
                    <w:t xml:space="preserve"> The king, queen and their children are:</w:t>
                  </w:r>
                </w:p>
                <w:p w:rsidR="007F4738" w:rsidRPr="003B5EF3" w:rsidRDefault="007F4738" w:rsidP="003B5EF3"/>
              </w:txbxContent>
            </v:textbox>
          </v:shape>
        </w:pict>
      </w:r>
      <w:r>
        <w:rPr>
          <w:rFonts w:ascii="Algerian" w:hAnsi="Algerian"/>
          <w:noProof/>
          <w:sz w:val="24"/>
        </w:rPr>
        <w:pict>
          <v:shape id="_x0000_s1041" type="#_x0000_t32" style="position:absolute;margin-left:-24pt;margin-top:164.25pt;width:737.25pt;height:1.5pt;flip:x;z-index:-251648000" o:connectortype="straight" strokeweight="2.75pt">
            <v:stroke dashstyle="1 1" endarrow="block"/>
          </v:shape>
        </w:pict>
      </w:r>
      <w:r>
        <w:rPr>
          <w:rFonts w:ascii="Algerian" w:hAnsi="Algerian"/>
          <w:noProof/>
          <w:sz w:val="24"/>
        </w:rPr>
        <w:pict>
          <v:shape id="_x0000_s1040" type="#_x0000_t202" style="position:absolute;margin-left:543.05pt;margin-top:133.55pt;width:127.1pt;height:80.35pt;z-index:251667456;mso-height-percent:200;mso-height-percent:200;mso-width-relative:margin;mso-height-relative:margin" wrapcoords="-128 0 -128 21514 21600 21514 21600 0 -128 0" stroked="f">
            <v:textbox style="mso-next-textbox:#_x0000_s1040;mso-fit-shape-to-text:t">
              <w:txbxContent>
                <w:p w:rsidR="007F4738" w:rsidRDefault="007F4738" w:rsidP="003B5EF3">
                  <w:r>
                    <w:rPr>
                      <w:rFonts w:ascii="Mistral" w:hAnsi="Mistral"/>
                      <w:b/>
                      <w:sz w:val="24"/>
                    </w:rPr>
                    <w:t>JULY 1792:</w:t>
                  </w:r>
                  <w:r>
                    <w:t xml:space="preserve"> Things start to look up for the king and queen but bad for the revolution </w:t>
                  </w:r>
                  <w:proofErr w:type="gramStart"/>
                  <w:r>
                    <w:t>when :</w:t>
                  </w:r>
                  <w:proofErr w:type="gramEnd"/>
                </w:p>
              </w:txbxContent>
            </v:textbox>
          </v:shape>
        </w:pict>
      </w:r>
    </w:p>
    <w:sectPr w:rsidR="003B5EF3" w:rsidRPr="004677D8" w:rsidSect="004677D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677D8"/>
    <w:rsid w:val="00320E9B"/>
    <w:rsid w:val="003B5EF3"/>
    <w:rsid w:val="004677D8"/>
    <w:rsid w:val="00676436"/>
    <w:rsid w:val="007F4738"/>
    <w:rsid w:val="009F2921"/>
    <w:rsid w:val="00DF23E5"/>
    <w:rsid w:val="00DF3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3" type="connector" idref="#_x0000_s1041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7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7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77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4088</TotalTime>
  <Pages>2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cp:lastPrinted>2014-01-24T17:30:00Z</cp:lastPrinted>
  <dcterms:created xsi:type="dcterms:W3CDTF">2014-01-24T13:12:00Z</dcterms:created>
  <dcterms:modified xsi:type="dcterms:W3CDTF">2014-01-27T12:12:00Z</dcterms:modified>
</cp:coreProperties>
</file>