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01D" w:rsidRPr="0075101D" w:rsidRDefault="0075101D" w:rsidP="0075101D">
      <w:pPr>
        <w:spacing w:after="24" w:line="288" w:lineRule="atLeast"/>
        <w:outlineLvl w:val="0"/>
        <w:rPr>
          <w:rFonts w:ascii="Georgia" w:eastAsia="Times New Roman" w:hAnsi="Georgia" w:cs="Arial"/>
          <w:b/>
          <w:bCs/>
          <w:color w:val="333333"/>
          <w:kern w:val="36"/>
          <w:sz w:val="34"/>
          <w:szCs w:val="34"/>
          <w:lang/>
        </w:rPr>
      </w:pPr>
      <w:r w:rsidRPr="0075101D">
        <w:rPr>
          <w:rFonts w:ascii="Georgia" w:eastAsia="Times New Roman" w:hAnsi="Georgia" w:cs="Arial"/>
          <w:b/>
          <w:bCs/>
          <w:color w:val="333333"/>
          <w:kern w:val="36"/>
          <w:sz w:val="34"/>
          <w:szCs w:val="34"/>
          <w:lang/>
        </w:rPr>
        <w:t xml:space="preserve">Pew Poll: Trust </w:t>
      </w:r>
      <w:proofErr w:type="gramStart"/>
      <w:r w:rsidRPr="0075101D">
        <w:rPr>
          <w:rFonts w:ascii="Georgia" w:eastAsia="Times New Roman" w:hAnsi="Georgia" w:cs="Arial"/>
          <w:b/>
          <w:bCs/>
          <w:color w:val="333333"/>
          <w:kern w:val="36"/>
          <w:sz w:val="34"/>
          <w:szCs w:val="34"/>
          <w:lang/>
        </w:rPr>
        <w:t>In</w:t>
      </w:r>
      <w:proofErr w:type="gramEnd"/>
      <w:r w:rsidRPr="0075101D">
        <w:rPr>
          <w:rFonts w:ascii="Georgia" w:eastAsia="Times New Roman" w:hAnsi="Georgia" w:cs="Arial"/>
          <w:b/>
          <w:bCs/>
          <w:color w:val="333333"/>
          <w:kern w:val="36"/>
          <w:sz w:val="34"/>
          <w:szCs w:val="34"/>
          <w:lang/>
        </w:rPr>
        <w:t xml:space="preserve"> Government Hits Near-Historic Low</w:t>
      </w:r>
    </w:p>
    <w:p w:rsidR="0075101D" w:rsidRPr="0075101D" w:rsidRDefault="0075101D" w:rsidP="0075101D">
      <w:pPr>
        <w:spacing w:line="348" w:lineRule="atLeast"/>
        <w:rPr>
          <w:rFonts w:ascii="Arial" w:eastAsia="Times New Roman" w:hAnsi="Arial" w:cs="Arial"/>
          <w:i/>
          <w:color w:val="333333"/>
          <w:sz w:val="20"/>
          <w:szCs w:val="20"/>
          <w:lang/>
        </w:rPr>
      </w:pPr>
      <w:proofErr w:type="gramStart"/>
      <w:r w:rsidRPr="0075101D">
        <w:rPr>
          <w:rFonts w:ascii="Arial" w:eastAsia="Times New Roman" w:hAnsi="Arial" w:cs="Arial"/>
          <w:color w:val="333333"/>
          <w:sz w:val="20"/>
          <w:szCs w:val="20"/>
          <w:lang/>
        </w:rPr>
        <w:t>by</w:t>
      </w:r>
      <w:proofErr w:type="gramEnd"/>
      <w:r w:rsidRPr="0075101D">
        <w:rPr>
          <w:rFonts w:ascii="Arial" w:eastAsia="Times New Roman" w:hAnsi="Arial" w:cs="Arial"/>
          <w:color w:val="333333"/>
          <w:sz w:val="20"/>
          <w:szCs w:val="20"/>
          <w:lang/>
        </w:rPr>
        <w:t xml:space="preserve"> </w:t>
      </w:r>
      <w:hyperlink r:id="rId5" w:history="1">
        <w:r w:rsidRPr="0075101D">
          <w:rPr>
            <w:rFonts w:ascii="Arial" w:eastAsia="Times New Roman" w:hAnsi="Arial" w:cs="Arial"/>
            <w:color w:val="000000"/>
            <w:sz w:val="20"/>
            <w:szCs w:val="20"/>
            <w:lang/>
          </w:rPr>
          <w:t>Liz Halloran</w:t>
        </w:r>
      </w:hyperlink>
      <w:r>
        <w:rPr>
          <w:rFonts w:ascii="Arial" w:eastAsia="Times New Roman" w:hAnsi="Arial" w:cs="Arial"/>
          <w:color w:val="333333"/>
          <w:sz w:val="20"/>
          <w:szCs w:val="20"/>
          <w:lang/>
        </w:rPr>
        <w:t xml:space="preserve"> </w:t>
      </w:r>
      <w:r>
        <w:rPr>
          <w:rFonts w:ascii="Arial" w:eastAsia="Times New Roman" w:hAnsi="Arial" w:cs="Arial"/>
          <w:i/>
          <w:color w:val="333333"/>
          <w:sz w:val="20"/>
          <w:szCs w:val="20"/>
          <w:lang/>
        </w:rPr>
        <w:t>April 18, 2010</w:t>
      </w:r>
    </w:p>
    <w:p w:rsidR="0075101D" w:rsidRPr="0075101D" w:rsidRDefault="0075101D" w:rsidP="0075101D">
      <w:pPr>
        <w:spacing w:after="0" w:line="240" w:lineRule="auto"/>
        <w:rPr>
          <w:rFonts w:ascii="Arial" w:eastAsia="Times New Roman" w:hAnsi="Arial" w:cs="Arial"/>
          <w:color w:val="666666"/>
          <w:sz w:val="24"/>
          <w:szCs w:val="24"/>
          <w:lang/>
        </w:rPr>
      </w:pPr>
      <w:r>
        <w:rPr>
          <w:rFonts w:ascii="Arial" w:eastAsia="Times New Roman" w:hAnsi="Arial" w:cs="Arial"/>
          <w:noProof/>
          <w:color w:val="000000"/>
          <w:sz w:val="24"/>
          <w:szCs w:val="24"/>
        </w:rPr>
        <w:drawing>
          <wp:anchor distT="0" distB="0" distL="114300" distR="114300" simplePos="0" relativeHeight="251658240" behindDoc="0" locked="0" layoutInCell="1" allowOverlap="1">
            <wp:simplePos x="0" y="0"/>
            <wp:positionH relativeFrom="column">
              <wp:posOffset>19050</wp:posOffset>
            </wp:positionH>
            <wp:positionV relativeFrom="paragraph">
              <wp:posOffset>5734</wp:posOffset>
            </wp:positionV>
            <wp:extent cx="2855548" cy="2142698"/>
            <wp:effectExtent l="19050" t="0" r="1952" b="0"/>
            <wp:wrapSquare wrapText="bothSides"/>
            <wp:docPr id="1" name="Picture 1" descr="Americans' Distrust Of Governmen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ericans' Distrust Of Government">
                      <a:hlinkClick r:id="rId6"/>
                    </pic:cNvPr>
                    <pic:cNvPicPr>
                      <a:picLocks noChangeAspect="1" noChangeArrowheads="1"/>
                    </pic:cNvPicPr>
                  </pic:nvPicPr>
                  <pic:blipFill>
                    <a:blip r:embed="rId7" cstate="print"/>
                    <a:srcRect/>
                    <a:stretch>
                      <a:fillRect/>
                    </a:stretch>
                  </pic:blipFill>
                  <pic:spPr bwMode="auto">
                    <a:xfrm>
                      <a:off x="0" y="0"/>
                      <a:ext cx="2855548" cy="2142698"/>
                    </a:xfrm>
                    <a:prstGeom prst="rect">
                      <a:avLst/>
                    </a:prstGeom>
                    <a:noFill/>
                    <a:ln w="9525">
                      <a:noFill/>
                      <a:miter lim="800000"/>
                      <a:headEnd/>
                      <a:tailEnd/>
                    </a:ln>
                  </pic:spPr>
                </pic:pic>
              </a:graphicData>
            </a:graphic>
          </wp:anchor>
        </w:drawing>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Americans' trust in government and its institutions has plummeted to a near-historic low, according to a sobering new survey by the Pew Research Center.</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Only 22 percent of Americans surveyed by Pew say they can trust government in Washington "almost always or most of the time" — among the lowest measures in the half-century since pollsters have been asking the question.</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And an increasing number — almost 1 of every 3 people — say they believe government is a major threat to their personal freedoms and want federal power reined in.</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Pew asked people to say whether they were content, frustrated or angry with the federal government — and 3 of every 4 people said they were either frustrated or angry.</w:t>
      </w:r>
    </w:p>
    <w:p w:rsid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 xml:space="preserve">The public's unalloyed hostility flows from what Pew Center Director Andrew </w:t>
      </w: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characterizes as a perfect storm of conditions: a bad economy, backlash against Washington partisanship and "epic discontent" with elected officials that found fuel in this year's bitter health care debate.</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 xml:space="preserve">"Health care reform contributed in the second half of last year to this growing concern about the power of government," </w:t>
      </w: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tells NPR. "The public," he says, "wants a less activist government."</w:t>
      </w:r>
      <w:r>
        <w:rPr>
          <w:rFonts w:ascii="Arial" w:eastAsia="Times New Roman" w:hAnsi="Arial" w:cs="Arial"/>
          <w:color w:val="333333"/>
          <w:sz w:val="20"/>
          <w:szCs w:val="20"/>
          <w:lang/>
        </w:rPr>
        <w:t xml:space="preserve"> </w:t>
      </w:r>
    </w:p>
    <w:p w:rsidR="0075101D" w:rsidRPr="0075101D" w:rsidRDefault="0075101D" w:rsidP="0075101D">
      <w:pPr>
        <w:spacing w:after="0" w:line="348" w:lineRule="atLeast"/>
        <w:rPr>
          <w:rFonts w:ascii="Arial" w:eastAsia="Times New Roman" w:hAnsi="Arial" w:cs="Arial"/>
          <w:color w:val="333333"/>
          <w:sz w:val="20"/>
          <w:szCs w:val="20"/>
          <w:lang/>
        </w:rPr>
      </w:pP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says measures of trust typically decline during Democratic administrations. Indeed, some of the previous lows in trust of government, as measured since 1958, were recorded during the Clinton and Carter administrations.</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But the trust numbers were even lower at the close of the George W. Bush administration, dipping below 20 percent.</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The current sour mood is expected to favor out-of-power Republicans in the fall midterm elections. But there's a caveat that should give pause to those on both sides of the aisle: Pew also found that the number of Americans who view Congress favorably declined by half over the past year, to 25 percent, the lowest Pew has ever recorded.</w:t>
      </w:r>
    </w:p>
    <w:p w:rsidR="0075101D" w:rsidRDefault="0075101D" w:rsidP="0075101D">
      <w:pPr>
        <w:spacing w:after="0" w:line="348" w:lineRule="atLeast"/>
        <w:rPr>
          <w:rFonts w:ascii="Arial" w:eastAsia="Times New Roman" w:hAnsi="Arial" w:cs="Arial"/>
          <w:b/>
          <w:bCs/>
          <w:color w:val="333333"/>
          <w:sz w:val="20"/>
          <w:szCs w:val="20"/>
          <w:lang/>
        </w:rPr>
      </w:pPr>
    </w:p>
    <w:p w:rsid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b/>
          <w:bCs/>
          <w:color w:val="333333"/>
          <w:sz w:val="20"/>
          <w:szCs w:val="20"/>
          <w:lang/>
        </w:rPr>
        <w:t>How Bad?</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 xml:space="preserve">The results of the Pew survey, conducted in March, were so startlingly grim that </w:t>
      </w: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says the organization did three follow-up surveys to verify its findings.</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 xml:space="preserve">"We were concerned that we were getting a misread," </w:t>
      </w: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told NPR's Steve </w:t>
      </w:r>
      <w:proofErr w:type="spellStart"/>
      <w:r w:rsidRPr="0075101D">
        <w:rPr>
          <w:rFonts w:ascii="Arial" w:eastAsia="Times New Roman" w:hAnsi="Arial" w:cs="Arial"/>
          <w:color w:val="333333"/>
          <w:sz w:val="20"/>
          <w:szCs w:val="20"/>
          <w:lang/>
        </w:rPr>
        <w:t>Inskeep</w:t>
      </w:r>
      <w:proofErr w:type="spellEnd"/>
      <w:r w:rsidRPr="0075101D">
        <w:rPr>
          <w:rFonts w:ascii="Arial" w:eastAsia="Times New Roman" w:hAnsi="Arial" w:cs="Arial"/>
          <w:color w:val="333333"/>
          <w:sz w:val="20"/>
          <w:szCs w:val="20"/>
          <w:lang/>
        </w:rPr>
        <w:t>, because the original sample was taken during the height of the health-care debate in Congress.</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But Pew's additional surveys showed largely the same results: a disaffected and increasingly angry populace, disillusioned with state and federal government, as well as with federal departments ranging from the Food and Drug Administration to the Department of Education.</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 xml:space="preserve">The mistrust that is permeating the electorate, </w:t>
      </w: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says, is "about government writ large."</w:t>
      </w:r>
    </w:p>
    <w:p w:rsidR="0075101D" w:rsidRDefault="0075101D" w:rsidP="0075101D">
      <w:pPr>
        <w:spacing w:after="0" w:line="348" w:lineRule="atLeast"/>
        <w:rPr>
          <w:rFonts w:ascii="Arial" w:eastAsia="Times New Roman" w:hAnsi="Arial" w:cs="Arial"/>
          <w:b/>
          <w:bCs/>
          <w:color w:val="333333"/>
          <w:sz w:val="20"/>
          <w:szCs w:val="20"/>
          <w:lang/>
        </w:rPr>
      </w:pP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b/>
          <w:bCs/>
          <w:color w:val="333333"/>
          <w:sz w:val="20"/>
          <w:szCs w:val="20"/>
          <w:lang/>
        </w:rPr>
        <w:t xml:space="preserve">Measuring Anger </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Pew surveys dating from 1997 show that an average of about 55 percent of Americans typically express frustration about the federal government, with the exception of a temporary spike in trust after Sept. 11.</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In the current survey, 56 percent say they feel frustrated by the federal government. The big difference this time, according to the Pew survey, is the growing numbers who expressed "intense anti-government views."</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The proportion of Americans who say they are angry has doubled since 2000. Now at 21 percent, it tops the previous high of 20 percent in 2006.</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 xml:space="preserve">"The percentage </w:t>
      </w:r>
      <w:proofErr w:type="gramStart"/>
      <w:r w:rsidRPr="0075101D">
        <w:rPr>
          <w:rFonts w:ascii="Arial" w:eastAsia="Times New Roman" w:hAnsi="Arial" w:cs="Arial"/>
          <w:color w:val="333333"/>
          <w:sz w:val="20"/>
          <w:szCs w:val="20"/>
          <w:lang/>
        </w:rPr>
        <w:t>who</w:t>
      </w:r>
      <w:proofErr w:type="gramEnd"/>
      <w:r w:rsidRPr="0075101D">
        <w:rPr>
          <w:rFonts w:ascii="Arial" w:eastAsia="Times New Roman" w:hAnsi="Arial" w:cs="Arial"/>
          <w:color w:val="333333"/>
          <w:sz w:val="20"/>
          <w:szCs w:val="20"/>
          <w:lang/>
        </w:rPr>
        <w:t xml:space="preserve"> are angry is still small," </w:t>
      </w: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says, "but it's twice as much as it was back in the late 1990s."</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Pew found that intense anti-government sentiment is concentrated among Republicans, independents and others who lean Republican, as well as those who agree with the Tea Party movement.</w:t>
      </w:r>
      <w:r>
        <w:rPr>
          <w:rFonts w:ascii="Arial" w:eastAsia="Times New Roman" w:hAnsi="Arial" w:cs="Arial"/>
          <w:color w:val="333333"/>
          <w:sz w:val="20"/>
          <w:szCs w:val="20"/>
          <w:lang/>
        </w:rPr>
        <w:t xml:space="preserve"> </w:t>
      </w:r>
      <w:r w:rsidRPr="0075101D">
        <w:rPr>
          <w:rFonts w:ascii="Arial" w:eastAsia="Times New Roman" w:hAnsi="Arial" w:cs="Arial"/>
          <w:color w:val="333333"/>
          <w:sz w:val="20"/>
          <w:szCs w:val="20"/>
          <w:lang/>
        </w:rPr>
        <w:t xml:space="preserve">Anti-government animus is particularly intense among the 30 percent of those surveyed who say that "government is a major threat to my personal freedoms," </w:t>
      </w:r>
      <w:proofErr w:type="spellStart"/>
      <w:r w:rsidRPr="0075101D">
        <w:rPr>
          <w:rFonts w:ascii="Arial" w:eastAsia="Times New Roman" w:hAnsi="Arial" w:cs="Arial"/>
          <w:color w:val="333333"/>
          <w:sz w:val="20"/>
          <w:szCs w:val="20"/>
          <w:lang/>
        </w:rPr>
        <w:t>Kohut</w:t>
      </w:r>
      <w:proofErr w:type="spellEnd"/>
      <w:r w:rsidRPr="0075101D">
        <w:rPr>
          <w:rFonts w:ascii="Arial" w:eastAsia="Times New Roman" w:hAnsi="Arial" w:cs="Arial"/>
          <w:color w:val="333333"/>
          <w:sz w:val="20"/>
          <w:szCs w:val="20"/>
          <w:lang/>
        </w:rPr>
        <w:t xml:space="preserve"> says. Those numbers among people who identify with the Tea Party movement "go through the roof," he says. </w:t>
      </w:r>
      <w:r>
        <w:rPr>
          <w:rFonts w:ascii="Arial" w:eastAsia="Times New Roman" w:hAnsi="Arial" w:cs="Arial"/>
          <w:color w:val="333333"/>
          <w:sz w:val="20"/>
          <w:szCs w:val="20"/>
          <w:lang/>
        </w:rPr>
        <w:t>57</w:t>
      </w:r>
      <w:r w:rsidRPr="0075101D">
        <w:rPr>
          <w:rFonts w:ascii="Arial" w:eastAsia="Times New Roman" w:hAnsi="Arial" w:cs="Arial"/>
          <w:color w:val="333333"/>
          <w:sz w:val="20"/>
          <w:szCs w:val="20"/>
          <w:lang/>
        </w:rPr>
        <w:t xml:space="preserve"> percent in that group say the government is a major threat to them, and 43 percent say they are angry with the federal government.</w:t>
      </w:r>
    </w:p>
    <w:p w:rsidR="0075101D" w:rsidRPr="0075101D" w:rsidRDefault="0075101D" w:rsidP="0075101D">
      <w:pPr>
        <w:spacing w:after="0" w:line="348" w:lineRule="atLeast"/>
        <w:rPr>
          <w:rFonts w:ascii="Arial" w:eastAsia="Times New Roman" w:hAnsi="Arial" w:cs="Arial"/>
          <w:color w:val="333333"/>
          <w:sz w:val="20"/>
          <w:szCs w:val="20"/>
          <w:lang/>
        </w:rPr>
      </w:pPr>
      <w:r w:rsidRPr="0075101D">
        <w:rPr>
          <w:rFonts w:ascii="Arial" w:eastAsia="Times New Roman" w:hAnsi="Arial" w:cs="Arial"/>
          <w:color w:val="333333"/>
          <w:sz w:val="20"/>
          <w:szCs w:val="20"/>
          <w:lang/>
        </w:rPr>
        <w:t xml:space="preserve">Those negative feelings far outpace the view of traditional Republicans, 43 percent of whom said government is a major threat, and 30 percent who described themselves as angry. By contrast, 18 percent of Democrats view the government as a major threat, and only 9 percent say they are angry with the federal government. </w:t>
      </w:r>
    </w:p>
    <w:p w:rsidR="009B4DC7" w:rsidRDefault="009B4DC7" w:rsidP="0075101D">
      <w:pPr>
        <w:spacing w:after="0"/>
      </w:pPr>
    </w:p>
    <w:sectPr w:rsidR="009B4DC7" w:rsidSect="0075101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5C3BB3"/>
    <w:multiLevelType w:val="multilevel"/>
    <w:tmpl w:val="D47C3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260059"/>
    <w:multiLevelType w:val="multilevel"/>
    <w:tmpl w:val="FC9C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5101D"/>
    <w:rsid w:val="0075101D"/>
    <w:rsid w:val="009B4D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4DC7"/>
  </w:style>
  <w:style w:type="paragraph" w:styleId="Heading1">
    <w:name w:val="heading 1"/>
    <w:basedOn w:val="Normal"/>
    <w:link w:val="Heading1Char"/>
    <w:uiPriority w:val="9"/>
    <w:qFormat/>
    <w:rsid w:val="0075101D"/>
    <w:pPr>
      <w:spacing w:after="24" w:line="288" w:lineRule="atLeast"/>
      <w:outlineLvl w:val="0"/>
    </w:pPr>
    <w:rPr>
      <w:rFonts w:ascii="Georgia" w:eastAsia="Times New Roman" w:hAnsi="Georgia" w:cs="Times New Roman"/>
      <w:b/>
      <w:bCs/>
      <w:kern w:val="36"/>
      <w:sz w:val="34"/>
      <w:szCs w:val="34"/>
    </w:rPr>
  </w:style>
  <w:style w:type="paragraph" w:styleId="Heading3">
    <w:name w:val="heading 3"/>
    <w:basedOn w:val="Normal"/>
    <w:link w:val="Heading3Char"/>
    <w:uiPriority w:val="9"/>
    <w:qFormat/>
    <w:rsid w:val="0075101D"/>
    <w:pPr>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101D"/>
    <w:rPr>
      <w:rFonts w:ascii="Georgia" w:eastAsia="Times New Roman" w:hAnsi="Georgia" w:cs="Times New Roman"/>
      <w:b/>
      <w:bCs/>
      <w:kern w:val="36"/>
      <w:sz w:val="34"/>
      <w:szCs w:val="34"/>
    </w:rPr>
  </w:style>
  <w:style w:type="character" w:customStyle="1" w:styleId="Heading3Char">
    <w:name w:val="Heading 3 Char"/>
    <w:basedOn w:val="DefaultParagraphFont"/>
    <w:link w:val="Heading3"/>
    <w:uiPriority w:val="9"/>
    <w:rsid w:val="0075101D"/>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5101D"/>
    <w:rPr>
      <w:strike w:val="0"/>
      <w:dstrike w:val="0"/>
      <w:color w:val="000000"/>
      <w:u w:val="none"/>
      <w:effect w:val="none"/>
    </w:rPr>
  </w:style>
  <w:style w:type="character" w:customStyle="1" w:styleId="date1">
    <w:name w:val="date1"/>
    <w:basedOn w:val="DefaultParagraphFont"/>
    <w:rsid w:val="0075101D"/>
    <w:rPr>
      <w:i/>
      <w:iCs/>
      <w:color w:val="999999"/>
      <w:sz w:val="20"/>
      <w:szCs w:val="20"/>
    </w:rPr>
  </w:style>
  <w:style w:type="paragraph" w:customStyle="1" w:styleId="byline26">
    <w:name w:val="byline26"/>
    <w:basedOn w:val="Normal"/>
    <w:rsid w:val="0075101D"/>
    <w:pPr>
      <w:spacing w:after="300" w:line="348" w:lineRule="atLeast"/>
    </w:pPr>
    <w:rPr>
      <w:rFonts w:ascii="Times New Roman" w:eastAsia="Times New Roman" w:hAnsi="Times New Roman" w:cs="Times New Roman"/>
      <w:sz w:val="20"/>
      <w:szCs w:val="20"/>
    </w:rPr>
  </w:style>
  <w:style w:type="character" w:customStyle="1" w:styleId="total">
    <w:name w:val="total"/>
    <w:basedOn w:val="DefaultParagraphFont"/>
    <w:rsid w:val="0075101D"/>
  </w:style>
  <w:style w:type="character" w:styleId="Emphasis">
    <w:name w:val="Emphasis"/>
    <w:basedOn w:val="DefaultParagraphFont"/>
    <w:uiPriority w:val="20"/>
    <w:qFormat/>
    <w:rsid w:val="0075101D"/>
    <w:rPr>
      <w:i/>
      <w:iCs/>
    </w:rPr>
  </w:style>
  <w:style w:type="character" w:styleId="Strong">
    <w:name w:val="Strong"/>
    <w:basedOn w:val="DefaultParagraphFont"/>
    <w:uiPriority w:val="22"/>
    <w:qFormat/>
    <w:rsid w:val="0075101D"/>
    <w:rPr>
      <w:b/>
      <w:bCs/>
    </w:rPr>
  </w:style>
  <w:style w:type="paragraph" w:styleId="BalloonText">
    <w:name w:val="Balloon Text"/>
    <w:basedOn w:val="Normal"/>
    <w:link w:val="BalloonTextChar"/>
    <w:uiPriority w:val="99"/>
    <w:semiHidden/>
    <w:unhideWhenUsed/>
    <w:rsid w:val="007510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10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28796048">
      <w:bodyDiv w:val="1"/>
      <w:marLeft w:val="0"/>
      <w:marRight w:val="0"/>
      <w:marTop w:val="0"/>
      <w:marBottom w:val="0"/>
      <w:divBdr>
        <w:top w:val="none" w:sz="0" w:space="0" w:color="auto"/>
        <w:left w:val="none" w:sz="0" w:space="0" w:color="auto"/>
        <w:bottom w:val="none" w:sz="0" w:space="0" w:color="auto"/>
        <w:right w:val="none" w:sz="0" w:space="0" w:color="auto"/>
      </w:divBdr>
      <w:divsChild>
        <w:div w:id="1269049223">
          <w:marLeft w:val="0"/>
          <w:marRight w:val="0"/>
          <w:marTop w:val="0"/>
          <w:marBottom w:val="0"/>
          <w:divBdr>
            <w:top w:val="none" w:sz="0" w:space="0" w:color="auto"/>
            <w:left w:val="none" w:sz="0" w:space="0" w:color="auto"/>
            <w:bottom w:val="none" w:sz="0" w:space="0" w:color="auto"/>
            <w:right w:val="none" w:sz="0" w:space="0" w:color="auto"/>
          </w:divBdr>
          <w:divsChild>
            <w:div w:id="2127195416">
              <w:marLeft w:val="0"/>
              <w:marRight w:val="0"/>
              <w:marTop w:val="0"/>
              <w:marBottom w:val="0"/>
              <w:divBdr>
                <w:top w:val="none" w:sz="0" w:space="0" w:color="auto"/>
                <w:left w:val="single" w:sz="8" w:space="0" w:color="B4B2B2"/>
                <w:bottom w:val="none" w:sz="0" w:space="0" w:color="auto"/>
                <w:right w:val="single" w:sz="8" w:space="0" w:color="B4B2B2"/>
              </w:divBdr>
              <w:divsChild>
                <w:div w:id="1969509699">
                  <w:marLeft w:val="0"/>
                  <w:marRight w:val="0"/>
                  <w:marTop w:val="0"/>
                  <w:marBottom w:val="0"/>
                  <w:divBdr>
                    <w:top w:val="none" w:sz="0" w:space="0" w:color="auto"/>
                    <w:left w:val="none" w:sz="0" w:space="0" w:color="auto"/>
                    <w:bottom w:val="none" w:sz="0" w:space="0" w:color="auto"/>
                    <w:right w:val="none" w:sz="0" w:space="0" w:color="auto"/>
                  </w:divBdr>
                  <w:divsChild>
                    <w:div w:id="161551781">
                      <w:marLeft w:val="0"/>
                      <w:marRight w:val="0"/>
                      <w:marTop w:val="0"/>
                      <w:marBottom w:val="0"/>
                      <w:divBdr>
                        <w:top w:val="none" w:sz="0" w:space="0" w:color="auto"/>
                        <w:left w:val="none" w:sz="0" w:space="0" w:color="auto"/>
                        <w:bottom w:val="none" w:sz="0" w:space="0" w:color="auto"/>
                        <w:right w:val="none" w:sz="0" w:space="0" w:color="auto"/>
                      </w:divBdr>
                      <w:divsChild>
                        <w:div w:id="626282879">
                          <w:marLeft w:val="0"/>
                          <w:marRight w:val="0"/>
                          <w:marTop w:val="0"/>
                          <w:marBottom w:val="0"/>
                          <w:divBdr>
                            <w:top w:val="none" w:sz="0" w:space="0" w:color="auto"/>
                            <w:left w:val="none" w:sz="0" w:space="0" w:color="auto"/>
                            <w:bottom w:val="none" w:sz="0" w:space="0" w:color="auto"/>
                            <w:right w:val="none" w:sz="0" w:space="0" w:color="auto"/>
                          </w:divBdr>
                          <w:divsChild>
                            <w:div w:id="236668053">
                              <w:marLeft w:val="0"/>
                              <w:marRight w:val="0"/>
                              <w:marTop w:val="0"/>
                              <w:marBottom w:val="0"/>
                              <w:divBdr>
                                <w:top w:val="none" w:sz="0" w:space="0" w:color="auto"/>
                                <w:left w:val="none" w:sz="0" w:space="0" w:color="auto"/>
                                <w:bottom w:val="single" w:sz="18" w:space="31" w:color="000000"/>
                                <w:right w:val="none" w:sz="0" w:space="0" w:color="auto"/>
                              </w:divBdr>
                              <w:divsChild>
                                <w:div w:id="1384018437">
                                  <w:marLeft w:val="0"/>
                                  <w:marRight w:val="0"/>
                                  <w:marTop w:val="0"/>
                                  <w:marBottom w:val="430"/>
                                  <w:divBdr>
                                    <w:top w:val="none" w:sz="0" w:space="0" w:color="auto"/>
                                    <w:left w:val="none" w:sz="0" w:space="0" w:color="auto"/>
                                    <w:bottom w:val="none" w:sz="0" w:space="0" w:color="auto"/>
                                    <w:right w:val="none" w:sz="0" w:space="0" w:color="auto"/>
                                  </w:divBdr>
                                  <w:divsChild>
                                    <w:div w:id="756828911">
                                      <w:marLeft w:val="0"/>
                                      <w:marRight w:val="0"/>
                                      <w:marTop w:val="0"/>
                                      <w:marBottom w:val="0"/>
                                      <w:divBdr>
                                        <w:top w:val="none" w:sz="0" w:space="0" w:color="auto"/>
                                        <w:left w:val="none" w:sz="0" w:space="0" w:color="auto"/>
                                        <w:bottom w:val="none" w:sz="0" w:space="0" w:color="auto"/>
                                        <w:right w:val="none" w:sz="0" w:space="0" w:color="auto"/>
                                      </w:divBdr>
                                      <w:divsChild>
                                        <w:div w:id="82281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881718">
                                  <w:marLeft w:val="0"/>
                                  <w:marRight w:val="0"/>
                                  <w:marTop w:val="0"/>
                                  <w:marBottom w:val="387"/>
                                  <w:divBdr>
                                    <w:top w:val="none" w:sz="0" w:space="0" w:color="auto"/>
                                    <w:left w:val="none" w:sz="0" w:space="0" w:color="auto"/>
                                    <w:bottom w:val="none" w:sz="0" w:space="0" w:color="auto"/>
                                    <w:right w:val="none" w:sz="0" w:space="0" w:color="auto"/>
                                  </w:divBdr>
                                  <w:divsChild>
                                    <w:div w:id="621152425">
                                      <w:marLeft w:val="0"/>
                                      <w:marRight w:val="430"/>
                                      <w:marTop w:val="107"/>
                                      <w:marBottom w:val="107"/>
                                      <w:divBdr>
                                        <w:top w:val="single" w:sz="48" w:space="0" w:color="000000"/>
                                        <w:left w:val="none" w:sz="0" w:space="0" w:color="auto"/>
                                        <w:bottom w:val="single" w:sz="8" w:space="0" w:color="000000"/>
                                        <w:right w:val="none" w:sz="0" w:space="0" w:color="auto"/>
                                      </w:divBdr>
                                      <w:divsChild>
                                        <w:div w:id="1343899444">
                                          <w:marLeft w:val="0"/>
                                          <w:marRight w:val="0"/>
                                          <w:marTop w:val="0"/>
                                          <w:marBottom w:val="0"/>
                                          <w:divBdr>
                                            <w:top w:val="none" w:sz="0" w:space="0" w:color="auto"/>
                                            <w:left w:val="none" w:sz="0" w:space="0" w:color="auto"/>
                                            <w:bottom w:val="none" w:sz="0" w:space="0" w:color="auto"/>
                                            <w:right w:val="none" w:sz="0" w:space="0" w:color="auto"/>
                                          </w:divBdr>
                                        </w:div>
                                      </w:divsChild>
                                    </w:div>
                                    <w:div w:id="1843081020">
                                      <w:marLeft w:val="0"/>
                                      <w:marRight w:val="0"/>
                                      <w:marTop w:val="0"/>
                                      <w:marBottom w:val="215"/>
                                      <w:divBdr>
                                        <w:top w:val="none" w:sz="0" w:space="0" w:color="auto"/>
                                        <w:left w:val="none" w:sz="0" w:space="0" w:color="auto"/>
                                        <w:bottom w:val="none" w:sz="0" w:space="0" w:color="auto"/>
                                        <w:right w:val="none" w:sz="0" w:space="0" w:color="auto"/>
                                      </w:divBdr>
                                      <w:divsChild>
                                        <w:div w:id="961498480">
                                          <w:marLeft w:val="0"/>
                                          <w:marRight w:val="0"/>
                                          <w:marTop w:val="0"/>
                                          <w:marBottom w:val="0"/>
                                          <w:divBdr>
                                            <w:top w:val="none" w:sz="0" w:space="0" w:color="auto"/>
                                            <w:left w:val="none" w:sz="0" w:space="0" w:color="auto"/>
                                            <w:bottom w:val="none" w:sz="0" w:space="0" w:color="auto"/>
                                            <w:right w:val="none" w:sz="0" w:space="0" w:color="auto"/>
                                          </w:divBdr>
                                        </w:div>
                                      </w:divsChild>
                                    </w:div>
                                    <w:div w:id="1336613578">
                                      <w:marLeft w:val="0"/>
                                      <w:marRight w:val="430"/>
                                      <w:marTop w:val="107"/>
                                      <w:marBottom w:val="107"/>
                                      <w:divBdr>
                                        <w:top w:val="single" w:sz="48" w:space="11" w:color="000000"/>
                                        <w:left w:val="none" w:sz="0" w:space="0" w:color="auto"/>
                                        <w:bottom w:val="single" w:sz="8" w:space="11" w:color="000000"/>
                                        <w:right w:val="none" w:sz="0" w:space="0" w:color="auto"/>
                                      </w:divBdr>
                                      <w:divsChild>
                                        <w:div w:id="1560743625">
                                          <w:marLeft w:val="0"/>
                                          <w:marRight w:val="430"/>
                                          <w:marTop w:val="107"/>
                                          <w:marBottom w:val="107"/>
                                          <w:divBdr>
                                            <w:top w:val="single" w:sz="48" w:space="0" w:color="000000"/>
                                            <w:left w:val="none" w:sz="0" w:space="0" w:color="auto"/>
                                            <w:bottom w:val="single" w:sz="8" w:space="0" w:color="000000"/>
                                            <w:right w:val="none" w:sz="0" w:space="0" w:color="auto"/>
                                          </w:divBdr>
                                          <w:divsChild>
                                            <w:div w:id="60714384">
                                              <w:marLeft w:val="0"/>
                                              <w:marRight w:val="0"/>
                                              <w:marTop w:val="0"/>
                                              <w:marBottom w:val="0"/>
                                              <w:divBdr>
                                                <w:top w:val="none" w:sz="0" w:space="0" w:color="auto"/>
                                                <w:left w:val="none" w:sz="0" w:space="0" w:color="auto"/>
                                                <w:bottom w:val="none" w:sz="0" w:space="0" w:color="auto"/>
                                                <w:right w:val="none" w:sz="0" w:space="0" w:color="auto"/>
                                              </w:divBdr>
                                              <w:divsChild>
                                                <w:div w:id="277953408">
                                                  <w:marLeft w:val="0"/>
                                                  <w:marRight w:val="0"/>
                                                  <w:marTop w:val="0"/>
                                                  <w:marBottom w:val="0"/>
                                                  <w:divBdr>
                                                    <w:top w:val="none" w:sz="0" w:space="0" w:color="auto"/>
                                                    <w:left w:val="none" w:sz="0" w:space="0" w:color="auto"/>
                                                    <w:bottom w:val="none" w:sz="0" w:space="0" w:color="auto"/>
                                                    <w:right w:val="none" w:sz="0" w:space="0" w:color="auto"/>
                                                  </w:divBdr>
                                                  <w:divsChild>
                                                    <w:div w:id="448429315">
                                                      <w:marLeft w:val="645"/>
                                                      <w:marRight w:val="0"/>
                                                      <w:marTop w:val="0"/>
                                                      <w:marBottom w:val="172"/>
                                                      <w:divBdr>
                                                        <w:top w:val="none" w:sz="0" w:space="0" w:color="auto"/>
                                                        <w:left w:val="none" w:sz="0" w:space="0" w:color="auto"/>
                                                        <w:bottom w:val="none" w:sz="0" w:space="0" w:color="auto"/>
                                                        <w:right w:val="none" w:sz="0" w:space="0" w:color="auto"/>
                                                      </w:divBdr>
                                                    </w:div>
                                                  </w:divsChild>
                                                </w:div>
                                                <w:div w:id="46624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4531686">
                                      <w:marLeft w:val="0"/>
                                      <w:marRight w:val="430"/>
                                      <w:marTop w:val="107"/>
                                      <w:marBottom w:val="107"/>
                                      <w:divBdr>
                                        <w:top w:val="single" w:sz="48" w:space="11" w:color="000000"/>
                                        <w:left w:val="none" w:sz="0" w:space="0" w:color="auto"/>
                                        <w:bottom w:val="single" w:sz="8" w:space="11" w:color="000000"/>
                                        <w:right w:val="none" w:sz="0" w:space="0" w:color="auto"/>
                                      </w:divBdr>
                                      <w:divsChild>
                                        <w:div w:id="2115401540">
                                          <w:marLeft w:val="0"/>
                                          <w:marRight w:val="430"/>
                                          <w:marTop w:val="107"/>
                                          <w:marBottom w:val="107"/>
                                          <w:divBdr>
                                            <w:top w:val="single" w:sz="48" w:space="0" w:color="000000"/>
                                            <w:left w:val="none" w:sz="0" w:space="0" w:color="auto"/>
                                            <w:bottom w:val="single" w:sz="8" w:space="0" w:color="000000"/>
                                            <w:right w:val="none" w:sz="0" w:space="0" w:color="auto"/>
                                          </w:divBdr>
                                          <w:divsChild>
                                            <w:div w:id="75251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pr.org/templates/story/story.php?storyId=126002349" TargetMode="External"/><Relationship Id="rId5" Type="http://schemas.openxmlformats.org/officeDocument/2006/relationships/hyperlink" Target="http://www.npr.org/people/101266638/liz-hallora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648</Words>
  <Characters>3697</Characters>
  <Application>Microsoft Office Word</Application>
  <DocSecurity>0</DocSecurity>
  <Lines>30</Lines>
  <Paragraphs>8</Paragraphs>
  <ScaleCrop>false</ScaleCrop>
  <Company>USD501</Company>
  <LinksUpToDate>false</LinksUpToDate>
  <CharactersWithSpaces>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2012-11-15T15:46:00Z</cp:lastPrinted>
  <dcterms:created xsi:type="dcterms:W3CDTF">2012-11-15T15:37:00Z</dcterms:created>
  <dcterms:modified xsi:type="dcterms:W3CDTF">2012-11-15T15:47:00Z</dcterms:modified>
</cp:coreProperties>
</file>