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B2E" w:rsidRPr="002F0037" w:rsidRDefault="002F0037">
      <w:pPr>
        <w:rPr>
          <w:sz w:val="24"/>
        </w:rPr>
      </w:pPr>
      <w:r w:rsidRPr="002F0037">
        <w:rPr>
          <w:sz w:val="24"/>
        </w:rPr>
        <w:t>Questions 3, 7, 8, 13 and 17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r w:rsidRPr="002F0037">
        <w:rPr>
          <w:rFonts w:ascii="Tahoma" w:hAnsi="Tahoma" w:cs="Tahoma"/>
          <w:sz w:val="24"/>
          <w:szCs w:val="16"/>
        </w:rPr>
        <w:t>3. Family, peers, education, religion, ethnicity/race</w:t>
      </w:r>
      <w:proofErr w:type="gramStart"/>
      <w:r w:rsidRPr="002F0037">
        <w:rPr>
          <w:rFonts w:ascii="Tahoma" w:hAnsi="Tahoma" w:cs="Tahoma"/>
          <w:sz w:val="24"/>
          <w:szCs w:val="16"/>
        </w:rPr>
        <w:t>,  and</w:t>
      </w:r>
      <w:proofErr w:type="gramEnd"/>
      <w:r w:rsidRPr="002F0037">
        <w:rPr>
          <w:rFonts w:ascii="Tahoma" w:hAnsi="Tahoma" w:cs="Tahoma"/>
          <w:sz w:val="24"/>
          <w:szCs w:val="16"/>
        </w:rPr>
        <w:t xml:space="preserve"> gender are large determinants of political affiliation.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r w:rsidRPr="002F0037">
        <w:rPr>
          <w:rFonts w:ascii="Tahoma" w:hAnsi="Tahoma" w:cs="Tahoma"/>
          <w:sz w:val="24"/>
          <w:szCs w:val="16"/>
        </w:rPr>
        <w:t xml:space="preserve">7. A candidate is nominated by their party, </w:t>
      </w:r>
      <w:proofErr w:type="gramStart"/>
      <w:r w:rsidRPr="002F0037">
        <w:rPr>
          <w:rFonts w:ascii="Tahoma" w:hAnsi="Tahoma" w:cs="Tahoma"/>
          <w:sz w:val="24"/>
          <w:szCs w:val="16"/>
        </w:rPr>
        <w:t>then</w:t>
      </w:r>
      <w:proofErr w:type="gramEnd"/>
      <w:r w:rsidRPr="002F0037">
        <w:rPr>
          <w:rFonts w:ascii="Tahoma" w:hAnsi="Tahoma" w:cs="Tahoma"/>
          <w:sz w:val="24"/>
          <w:szCs w:val="16"/>
        </w:rPr>
        <w:t xml:space="preserve"> engage in primaries and caucuses at the state level to choose one candidate per party. The candidate accepts their nomination at a convention, then participate in general elections.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r w:rsidRPr="002F0037">
        <w:rPr>
          <w:rFonts w:ascii="Tahoma" w:hAnsi="Tahoma" w:cs="Tahoma"/>
          <w:sz w:val="24"/>
          <w:szCs w:val="16"/>
        </w:rPr>
        <w:t xml:space="preserve">8. Parties choose electors (at the state level), the number of whom is equal to the state's Congress members. Except in Nebraska and Maine, whichever candidate receives the most </w:t>
      </w:r>
      <w:proofErr w:type="gramStart"/>
      <w:r w:rsidRPr="002F0037">
        <w:rPr>
          <w:rFonts w:ascii="Tahoma" w:hAnsi="Tahoma" w:cs="Tahoma"/>
          <w:sz w:val="24"/>
          <w:szCs w:val="16"/>
        </w:rPr>
        <w:t>votes</w:t>
      </w:r>
      <w:proofErr w:type="gramEnd"/>
      <w:r w:rsidRPr="002F0037">
        <w:rPr>
          <w:rFonts w:ascii="Tahoma" w:hAnsi="Tahoma" w:cs="Tahoma"/>
          <w:sz w:val="24"/>
          <w:szCs w:val="16"/>
        </w:rPr>
        <w:t xml:space="preserve"> gets all that states electors votes. In Nebraska and Maine, electoral votes are split. Whichever candidate receives the most electoral votes wins the presidency.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r w:rsidRPr="002F0037">
        <w:rPr>
          <w:rFonts w:ascii="Tahoma" w:hAnsi="Tahoma" w:cs="Tahoma"/>
          <w:sz w:val="24"/>
          <w:szCs w:val="16"/>
        </w:rPr>
        <w:t xml:space="preserve">13. Some aspects of the </w:t>
      </w:r>
      <w:proofErr w:type="spellStart"/>
      <w:r w:rsidRPr="002F0037">
        <w:rPr>
          <w:rFonts w:ascii="Tahoma" w:hAnsi="Tahoma" w:cs="Tahoma"/>
          <w:sz w:val="24"/>
          <w:szCs w:val="16"/>
        </w:rPr>
        <w:t>BoR</w:t>
      </w:r>
      <w:proofErr w:type="spellEnd"/>
      <w:r w:rsidRPr="002F0037">
        <w:rPr>
          <w:rFonts w:ascii="Tahoma" w:hAnsi="Tahoma" w:cs="Tahoma"/>
          <w:sz w:val="24"/>
          <w:szCs w:val="16"/>
        </w:rPr>
        <w:t xml:space="preserve"> apply to states, but only when SCOTUS expressly rules so. Other parts of </w:t>
      </w:r>
      <w:proofErr w:type="spellStart"/>
      <w:r w:rsidRPr="002F0037">
        <w:rPr>
          <w:rFonts w:ascii="Tahoma" w:hAnsi="Tahoma" w:cs="Tahoma"/>
          <w:sz w:val="24"/>
          <w:szCs w:val="16"/>
        </w:rPr>
        <w:t>BoR</w:t>
      </w:r>
      <w:proofErr w:type="spellEnd"/>
      <w:r w:rsidRPr="002F0037">
        <w:rPr>
          <w:rFonts w:ascii="Tahoma" w:hAnsi="Tahoma" w:cs="Tahoma"/>
          <w:sz w:val="24"/>
          <w:szCs w:val="16"/>
        </w:rPr>
        <w:t xml:space="preserve"> do not apply to states.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r w:rsidRPr="002F0037">
        <w:rPr>
          <w:rFonts w:ascii="Tahoma" w:hAnsi="Tahoma" w:cs="Tahoma"/>
          <w:sz w:val="24"/>
          <w:szCs w:val="16"/>
        </w:rPr>
        <w:t>17. Brown v. board of Ed: Separate but equal is inherently unequal, provides for integration of schools. (14th amendment)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proofErr w:type="spellStart"/>
      <w:r w:rsidRPr="002F0037">
        <w:rPr>
          <w:rFonts w:ascii="Tahoma" w:hAnsi="Tahoma" w:cs="Tahoma"/>
          <w:sz w:val="24"/>
          <w:szCs w:val="16"/>
        </w:rPr>
        <w:t>HoA</w:t>
      </w:r>
      <w:proofErr w:type="spellEnd"/>
      <w:r w:rsidRPr="002F0037">
        <w:rPr>
          <w:rFonts w:ascii="Tahoma" w:hAnsi="Tahoma" w:cs="Tahoma"/>
          <w:sz w:val="24"/>
          <w:szCs w:val="16"/>
        </w:rPr>
        <w:t xml:space="preserve"> Motel v. US: Due to interstate commerce clause, public institutions cannot deny service based on race, gender, etc. (14th amendment)</w:t>
      </w: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</w:p>
    <w:p w:rsidR="002F0037" w:rsidRPr="002F0037" w:rsidRDefault="002F0037" w:rsidP="002F003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16"/>
        </w:rPr>
      </w:pPr>
      <w:proofErr w:type="spellStart"/>
      <w:r w:rsidRPr="002F0037">
        <w:rPr>
          <w:rFonts w:ascii="Tahoma" w:hAnsi="Tahoma" w:cs="Tahoma"/>
          <w:sz w:val="24"/>
          <w:szCs w:val="16"/>
        </w:rPr>
        <w:t>Plessy</w:t>
      </w:r>
      <w:proofErr w:type="spellEnd"/>
      <w:r w:rsidRPr="002F0037">
        <w:rPr>
          <w:rFonts w:ascii="Tahoma" w:hAnsi="Tahoma" w:cs="Tahoma"/>
          <w:sz w:val="24"/>
          <w:szCs w:val="16"/>
        </w:rPr>
        <w:t xml:space="preserve"> v. Ferguson: Separate but equal solves discrimination, allows for segregation.</w:t>
      </w:r>
    </w:p>
    <w:p w:rsidR="002F0037" w:rsidRDefault="002F0037"/>
    <w:sectPr w:rsidR="002F0037" w:rsidSect="004F1B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F0037"/>
    <w:rsid w:val="002F0037"/>
    <w:rsid w:val="004F1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B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2013-04-30T19:52:00Z</dcterms:created>
  <dcterms:modified xsi:type="dcterms:W3CDTF">2013-04-30T19:54:00Z</dcterms:modified>
</cp:coreProperties>
</file>