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5C6" w:rsidRDefault="00EB75C6" w:rsidP="00EB75C6">
      <w:pPr>
        <w:pStyle w:val="NormalWeb"/>
        <w:rPr>
          <w:rFonts w:ascii="Tahoma" w:hAnsi="Tahoma" w:cs="Tahoma"/>
          <w:sz w:val="20"/>
          <w:szCs w:val="20"/>
        </w:rPr>
      </w:pPr>
      <w:r>
        <w:rPr>
          <w:rStyle w:val="Strong"/>
          <w:rFonts w:ascii="Tahoma" w:hAnsi="Tahoma" w:cs="Tahoma"/>
          <w:sz w:val="20"/>
          <w:szCs w:val="20"/>
        </w:rPr>
        <w:t xml:space="preserve">Don't you hear the voices of your wailing dead parents and others who say, 'Have mercy upon me, have mercy upon me, because we are in severe punishment and pain. From this you could redeem us </w:t>
      </w:r>
      <w:proofErr w:type="gramStart"/>
      <w:r>
        <w:rPr>
          <w:rStyle w:val="Strong"/>
          <w:rFonts w:ascii="Tahoma" w:hAnsi="Tahoma" w:cs="Tahoma"/>
          <w:sz w:val="20"/>
          <w:szCs w:val="20"/>
        </w:rPr>
        <w:t>with a</w:t>
      </w:r>
      <w:proofErr w:type="gramEnd"/>
      <w:r>
        <w:rPr>
          <w:rStyle w:val="Strong"/>
          <w:rFonts w:ascii="Tahoma" w:hAnsi="Tahoma" w:cs="Tahoma"/>
          <w:sz w:val="20"/>
          <w:szCs w:val="20"/>
        </w:rPr>
        <w:t xml:space="preserve"> small alms</w:t>
      </w:r>
      <w:r w:rsidR="00E67A23">
        <w:rPr>
          <w:rStyle w:val="Strong"/>
          <w:rFonts w:ascii="Tahoma" w:hAnsi="Tahoma" w:cs="Tahoma"/>
          <w:sz w:val="20"/>
          <w:szCs w:val="20"/>
        </w:rPr>
        <w:t xml:space="preserve"> (donation)</w:t>
      </w:r>
      <w:r>
        <w:rPr>
          <w:rStyle w:val="Strong"/>
          <w:rFonts w:ascii="Tahoma" w:hAnsi="Tahoma" w:cs="Tahoma"/>
          <w:sz w:val="20"/>
          <w:szCs w:val="20"/>
        </w:rPr>
        <w:t xml:space="preserve"> and yet you do not want to do so.' Open your ears as the father says to the son and the mother to the daughter . . ., 'We have created you, fed you, cared for you, and left you our temporal goods. Why then are you so cruel and harsh that you do not want to save us, though it only takes a little? You let us lie in flames so that we only slowly come to the promised glory.' You may have letters which let you have, once in life and in the hour of death . . . full remission of the punishment which belongs to sin. Oh, those of you with vows, </w:t>
      </w:r>
      <w:r w:rsidR="00E67A23">
        <w:rPr>
          <w:rStyle w:val="Strong"/>
          <w:rFonts w:ascii="Tahoma" w:hAnsi="Tahoma" w:cs="Tahoma"/>
          <w:sz w:val="20"/>
          <w:szCs w:val="20"/>
        </w:rPr>
        <w:t xml:space="preserve">you . . . </w:t>
      </w:r>
      <w:r>
        <w:rPr>
          <w:rStyle w:val="Strong"/>
          <w:rFonts w:ascii="Tahoma" w:hAnsi="Tahoma" w:cs="Tahoma"/>
          <w:sz w:val="20"/>
          <w:szCs w:val="20"/>
        </w:rPr>
        <w:t xml:space="preserve">robbers, murderers, and criminals - Now is the time to hear the voice of God. He does not want the death of the sinner, but that he </w:t>
      </w:r>
      <w:proofErr w:type="gramStart"/>
      <w:r>
        <w:rPr>
          <w:rStyle w:val="Strong"/>
          <w:rFonts w:ascii="Tahoma" w:hAnsi="Tahoma" w:cs="Tahoma"/>
          <w:sz w:val="20"/>
          <w:szCs w:val="20"/>
        </w:rPr>
        <w:t>be</w:t>
      </w:r>
      <w:proofErr w:type="gramEnd"/>
      <w:r>
        <w:rPr>
          <w:rStyle w:val="Strong"/>
          <w:rFonts w:ascii="Tahoma" w:hAnsi="Tahoma" w:cs="Tahoma"/>
          <w:sz w:val="20"/>
          <w:szCs w:val="20"/>
        </w:rPr>
        <w:t xml:space="preserve"> converted and live. Convert yourselves then, to the Lord, thy God. Oh, you blasphemers, </w:t>
      </w:r>
      <w:proofErr w:type="spellStart"/>
      <w:r>
        <w:rPr>
          <w:rStyle w:val="Strong"/>
          <w:rFonts w:ascii="Tahoma" w:hAnsi="Tahoma" w:cs="Tahoma"/>
          <w:sz w:val="20"/>
          <w:szCs w:val="20"/>
        </w:rPr>
        <w:t>gossippers</w:t>
      </w:r>
      <w:proofErr w:type="spellEnd"/>
      <w:r>
        <w:rPr>
          <w:rStyle w:val="Strong"/>
          <w:rFonts w:ascii="Tahoma" w:hAnsi="Tahoma" w:cs="Tahoma"/>
          <w:sz w:val="20"/>
          <w:szCs w:val="20"/>
        </w:rPr>
        <w:t xml:space="preserve">, who hinder </w:t>
      </w:r>
      <w:proofErr w:type="gramStart"/>
      <w:r>
        <w:rPr>
          <w:rStyle w:val="Strong"/>
          <w:rFonts w:ascii="Tahoma" w:hAnsi="Tahoma" w:cs="Tahoma"/>
          <w:sz w:val="20"/>
          <w:szCs w:val="20"/>
        </w:rPr>
        <w:t>this</w:t>
      </w:r>
      <w:proofErr w:type="gramEnd"/>
      <w:r>
        <w:rPr>
          <w:rStyle w:val="Strong"/>
          <w:rFonts w:ascii="Tahoma" w:hAnsi="Tahoma" w:cs="Tahoma"/>
          <w:sz w:val="20"/>
          <w:szCs w:val="20"/>
        </w:rPr>
        <w:t xml:space="preserve"> work openly or secretly, what about your affairs? You are outside the fellowship of the Church. No masses, no sermons, prayers, sacraments, or intercession help you. No field, vineyard, trees, or cattle bring fruit or wine for you. Even spiritual things vanish, as many an illustration could point out. Convert yourself with all you</w:t>
      </w:r>
      <w:r w:rsidR="00E67A23">
        <w:rPr>
          <w:rStyle w:val="Strong"/>
          <w:rFonts w:ascii="Tahoma" w:hAnsi="Tahoma" w:cs="Tahoma"/>
          <w:sz w:val="20"/>
          <w:szCs w:val="20"/>
        </w:rPr>
        <w:t>r</w:t>
      </w:r>
      <w:r>
        <w:rPr>
          <w:rStyle w:val="Strong"/>
          <w:rFonts w:ascii="Tahoma" w:hAnsi="Tahoma" w:cs="Tahoma"/>
          <w:sz w:val="20"/>
          <w:szCs w:val="20"/>
        </w:rPr>
        <w:t xml:space="preserve"> heart and use the medicine of which the Book of Wisdom</w:t>
      </w:r>
      <w:r w:rsidR="00E67A23">
        <w:rPr>
          <w:rStyle w:val="Strong"/>
          <w:rFonts w:ascii="Tahoma" w:hAnsi="Tahoma" w:cs="Tahoma"/>
          <w:sz w:val="20"/>
          <w:szCs w:val="20"/>
        </w:rPr>
        <w:t xml:space="preserve"> (the Bible)</w:t>
      </w:r>
      <w:r>
        <w:rPr>
          <w:rStyle w:val="Strong"/>
          <w:rFonts w:ascii="Tahoma" w:hAnsi="Tahoma" w:cs="Tahoma"/>
          <w:sz w:val="20"/>
          <w:szCs w:val="20"/>
        </w:rPr>
        <w:t xml:space="preserve"> says, 'The Most High has made medicine out of the earth and a wise man will not reject it.'</w:t>
      </w:r>
      <w:r>
        <w:rPr>
          <w:rFonts w:ascii="Tahoma" w:hAnsi="Tahoma" w:cs="Tahoma"/>
          <w:sz w:val="20"/>
          <w:szCs w:val="20"/>
        </w:rPr>
        <w:t xml:space="preserve"> </w:t>
      </w:r>
    </w:p>
    <w:p w:rsidR="00E67A23" w:rsidRDefault="00E67A23" w:rsidP="00EB75C6">
      <w:pPr>
        <w:pStyle w:val="NormalWeb"/>
        <w:rPr>
          <w:rFonts w:ascii="Tahoma" w:hAnsi="Tahoma" w:cs="Tahoma"/>
          <w:sz w:val="20"/>
          <w:szCs w:val="20"/>
        </w:rPr>
      </w:pPr>
      <w:r>
        <w:rPr>
          <w:rFonts w:ascii="Tahoma" w:hAnsi="Tahoma" w:cs="Tahoma"/>
          <w:sz w:val="20"/>
          <w:szCs w:val="20"/>
        </w:rPr>
        <w:t xml:space="preserve">Imagine you are reporters on the scene; you have been instructed to listen to this man’s sermon and write a story covering </w:t>
      </w:r>
      <w:r w:rsidR="000B320D">
        <w:rPr>
          <w:rFonts w:ascii="Tahoma" w:hAnsi="Tahoma" w:cs="Tahoma"/>
          <w:sz w:val="20"/>
          <w:szCs w:val="20"/>
        </w:rPr>
        <w:t xml:space="preserve">its message. Your editor (C. </w:t>
      </w:r>
      <w:proofErr w:type="spellStart"/>
      <w:r w:rsidR="000B320D">
        <w:rPr>
          <w:rFonts w:ascii="Tahoma" w:hAnsi="Tahoma" w:cs="Tahoma"/>
          <w:sz w:val="20"/>
          <w:szCs w:val="20"/>
        </w:rPr>
        <w:t>Sturges</w:t>
      </w:r>
      <w:proofErr w:type="spellEnd"/>
      <w:r w:rsidR="000B320D">
        <w:rPr>
          <w:rFonts w:ascii="Tahoma" w:hAnsi="Tahoma" w:cs="Tahoma"/>
          <w:sz w:val="20"/>
          <w:szCs w:val="20"/>
        </w:rPr>
        <w:t xml:space="preserve">) is a real slave driver! The story is due later but she wants the headline immediately...it’s a good thing you have a good friend(s) with you to help you come up with a headline before </w:t>
      </w:r>
      <w:proofErr w:type="spellStart"/>
      <w:r w:rsidR="000B320D">
        <w:rPr>
          <w:rFonts w:ascii="Tahoma" w:hAnsi="Tahoma" w:cs="Tahoma"/>
          <w:sz w:val="20"/>
          <w:szCs w:val="20"/>
        </w:rPr>
        <w:t>Sturges</w:t>
      </w:r>
      <w:proofErr w:type="spellEnd"/>
      <w:r w:rsidR="000B320D">
        <w:rPr>
          <w:rFonts w:ascii="Tahoma" w:hAnsi="Tahoma" w:cs="Tahoma"/>
          <w:sz w:val="20"/>
          <w:szCs w:val="20"/>
        </w:rPr>
        <w:t xml:space="preserve"> fires you from your high profile newspaper job. Read this again with your partner(s) and come up with an appropriate headline for your news story.     </w:t>
      </w:r>
    </w:p>
    <w:p w:rsidR="00E67A23" w:rsidRDefault="00E67A23" w:rsidP="00EB75C6">
      <w:pPr>
        <w:pStyle w:val="NormalWeb"/>
        <w:rPr>
          <w:rFonts w:ascii="Tahoma" w:hAnsi="Tahoma" w:cs="Tahoma"/>
          <w:sz w:val="20"/>
          <w:szCs w:val="20"/>
        </w:rPr>
      </w:pPr>
    </w:p>
    <w:p w:rsidR="00C30A24" w:rsidRDefault="00C30A24"/>
    <w:sectPr w:rsidR="00C30A24" w:rsidSect="00C30A24">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7A23" w:rsidRDefault="00E67A23" w:rsidP="00E67A23">
      <w:pPr>
        <w:spacing w:after="0" w:line="240" w:lineRule="auto"/>
      </w:pPr>
      <w:r>
        <w:separator/>
      </w:r>
    </w:p>
  </w:endnote>
  <w:endnote w:type="continuationSeparator" w:id="0">
    <w:p w:rsidR="00E67A23" w:rsidRDefault="00E67A23" w:rsidP="00E67A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7A23" w:rsidRDefault="00E67A23" w:rsidP="00E67A23">
      <w:pPr>
        <w:spacing w:after="0" w:line="240" w:lineRule="auto"/>
      </w:pPr>
      <w:r>
        <w:separator/>
      </w:r>
    </w:p>
  </w:footnote>
  <w:footnote w:type="continuationSeparator" w:id="0">
    <w:p w:rsidR="00E67A23" w:rsidRDefault="00E67A23" w:rsidP="00E67A2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395"/>
      <w:gridCol w:w="1195"/>
    </w:tblGrid>
    <w:tr w:rsidR="00E67A23">
      <w:trPr>
        <w:trHeight w:val="288"/>
      </w:trPr>
      <w:sdt>
        <w:sdtPr>
          <w:rPr>
            <w:rStyle w:val="Strong"/>
            <w:rFonts w:ascii="Tahoma" w:eastAsia="Times New Roman" w:hAnsi="Tahoma" w:cs="Tahoma"/>
            <w:i/>
            <w:sz w:val="28"/>
            <w:szCs w:val="20"/>
          </w:rPr>
          <w:alias w:val="Title"/>
          <w:id w:val="77761602"/>
          <w:placeholder>
            <w:docPart w:val="ADBAC53F571648FA84A2598A465F059F"/>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E67A23" w:rsidRPr="00E67A23" w:rsidRDefault="00E67A23">
              <w:pPr>
                <w:pStyle w:val="Header"/>
                <w:jc w:val="right"/>
                <w:rPr>
                  <w:rFonts w:asciiTheme="majorHAnsi" w:eastAsiaTheme="majorEastAsia" w:hAnsiTheme="majorHAnsi" w:cstheme="majorBidi"/>
                  <w:sz w:val="28"/>
                  <w:szCs w:val="36"/>
                </w:rPr>
              </w:pPr>
              <w:r w:rsidRPr="00E67A23">
                <w:rPr>
                  <w:rStyle w:val="Strong"/>
                  <w:rFonts w:ascii="Tahoma" w:eastAsia="Times New Roman" w:hAnsi="Tahoma" w:cs="Tahoma"/>
                  <w:i/>
                  <w:sz w:val="28"/>
                  <w:szCs w:val="20"/>
                </w:rPr>
                <w:t>Sermon excerpt</w:t>
              </w:r>
              <w:r>
                <w:rPr>
                  <w:rStyle w:val="Strong"/>
                  <w:rFonts w:ascii="Tahoma" w:eastAsia="Times New Roman" w:hAnsi="Tahoma" w:cs="Tahoma"/>
                  <w:i/>
                  <w:sz w:val="28"/>
                  <w:szCs w:val="20"/>
                </w:rPr>
                <w:t xml:space="preserve"> about indulgences</w:t>
              </w:r>
              <w:r w:rsidRPr="00E67A23">
                <w:rPr>
                  <w:rStyle w:val="Strong"/>
                  <w:rFonts w:ascii="Tahoma" w:eastAsia="Times New Roman" w:hAnsi="Tahoma" w:cs="Tahoma"/>
                  <w:i/>
                  <w:sz w:val="28"/>
                  <w:szCs w:val="20"/>
                </w:rPr>
                <w:t xml:space="preserve">. By Johann </w:t>
              </w:r>
              <w:proofErr w:type="spellStart"/>
              <w:r w:rsidRPr="00E67A23">
                <w:rPr>
                  <w:rStyle w:val="Strong"/>
                  <w:rFonts w:ascii="Tahoma" w:eastAsia="Times New Roman" w:hAnsi="Tahoma" w:cs="Tahoma"/>
                  <w:i/>
                  <w:sz w:val="28"/>
                  <w:szCs w:val="20"/>
                </w:rPr>
                <w:t>Tetzal</w:t>
              </w:r>
              <w:proofErr w:type="spellEnd"/>
            </w:p>
          </w:tc>
        </w:sdtContent>
      </w:sdt>
      <w:sdt>
        <w:sdtPr>
          <w:rPr>
            <w:rFonts w:asciiTheme="majorHAnsi" w:eastAsiaTheme="majorEastAsia" w:hAnsiTheme="majorHAnsi" w:cstheme="majorBidi"/>
            <w:b/>
            <w:bCs/>
            <w:color w:val="4F81BD" w:themeColor="accent1"/>
            <w:sz w:val="24"/>
            <w:szCs w:val="36"/>
          </w:rPr>
          <w:alias w:val="Year"/>
          <w:id w:val="77761609"/>
          <w:placeholder>
            <w:docPart w:val="C152DCFA09F2414986B986E23B264A9E"/>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105" w:type="dxa"/>
            </w:tcPr>
            <w:p w:rsidR="00E67A23" w:rsidRDefault="00E67A23" w:rsidP="00E67A23">
              <w:pPr>
                <w:pStyle w:val="Header"/>
                <w:rPr>
                  <w:rFonts w:asciiTheme="majorHAnsi" w:eastAsiaTheme="majorEastAsia" w:hAnsiTheme="majorHAnsi" w:cstheme="majorBidi"/>
                  <w:b/>
                  <w:bCs/>
                  <w:color w:val="4F81BD" w:themeColor="accent1"/>
                  <w:sz w:val="36"/>
                  <w:szCs w:val="36"/>
                </w:rPr>
              </w:pPr>
              <w:r w:rsidRPr="00E67A23">
                <w:rPr>
                  <w:rFonts w:asciiTheme="majorHAnsi" w:eastAsiaTheme="majorEastAsia" w:hAnsiTheme="majorHAnsi" w:cstheme="majorBidi"/>
                  <w:b/>
                  <w:bCs/>
                  <w:color w:val="4F81BD" w:themeColor="accent1"/>
                  <w:sz w:val="24"/>
                  <w:szCs w:val="36"/>
                </w:rPr>
                <w:t>Class Set</w:t>
              </w:r>
            </w:p>
          </w:tc>
        </w:sdtContent>
      </w:sdt>
    </w:tr>
  </w:tbl>
  <w:p w:rsidR="00E67A23" w:rsidRDefault="00E67A2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EB75C6"/>
    <w:rsid w:val="000B320D"/>
    <w:rsid w:val="00B65F6C"/>
    <w:rsid w:val="00C30A24"/>
    <w:rsid w:val="00E67A23"/>
    <w:rsid w:val="00EB75C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0A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B75C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B75C6"/>
    <w:rPr>
      <w:b/>
      <w:bCs/>
    </w:rPr>
  </w:style>
  <w:style w:type="paragraph" w:styleId="Header">
    <w:name w:val="header"/>
    <w:basedOn w:val="Normal"/>
    <w:link w:val="HeaderChar"/>
    <w:uiPriority w:val="99"/>
    <w:unhideWhenUsed/>
    <w:rsid w:val="00E67A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7A23"/>
  </w:style>
  <w:style w:type="paragraph" w:styleId="Footer">
    <w:name w:val="footer"/>
    <w:basedOn w:val="Normal"/>
    <w:link w:val="FooterChar"/>
    <w:uiPriority w:val="99"/>
    <w:semiHidden/>
    <w:unhideWhenUsed/>
    <w:rsid w:val="00E67A2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67A23"/>
  </w:style>
  <w:style w:type="paragraph" w:styleId="BalloonText">
    <w:name w:val="Balloon Text"/>
    <w:basedOn w:val="Normal"/>
    <w:link w:val="BalloonTextChar"/>
    <w:uiPriority w:val="99"/>
    <w:semiHidden/>
    <w:unhideWhenUsed/>
    <w:rsid w:val="00E67A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7A2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41851289">
      <w:bodyDiv w:val="1"/>
      <w:marLeft w:val="46"/>
      <w:marRight w:val="46"/>
      <w:marTop w:val="46"/>
      <w:marBottom w:val="12"/>
      <w:divBdr>
        <w:top w:val="none" w:sz="0" w:space="0" w:color="auto"/>
        <w:left w:val="none" w:sz="0" w:space="0" w:color="auto"/>
        <w:bottom w:val="none" w:sz="0" w:space="0" w:color="auto"/>
        <w:right w:val="none" w:sz="0" w:space="0" w:color="auto"/>
      </w:divBdr>
      <w:divsChild>
        <w:div w:id="4098100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DBAC53F571648FA84A2598A465F059F"/>
        <w:category>
          <w:name w:val="General"/>
          <w:gallery w:val="placeholder"/>
        </w:category>
        <w:types>
          <w:type w:val="bbPlcHdr"/>
        </w:types>
        <w:behaviors>
          <w:behavior w:val="content"/>
        </w:behaviors>
        <w:guid w:val="{744FC827-92F1-4DBA-9579-058B4CA32FCA}"/>
      </w:docPartPr>
      <w:docPartBody>
        <w:p w:rsidR="00000000" w:rsidRDefault="00793CFB" w:rsidP="00793CFB">
          <w:pPr>
            <w:pStyle w:val="ADBAC53F571648FA84A2598A465F059F"/>
          </w:pPr>
          <w:r>
            <w:rPr>
              <w:rFonts w:asciiTheme="majorHAnsi" w:eastAsiaTheme="majorEastAsia" w:hAnsiTheme="majorHAnsi" w:cstheme="majorBidi"/>
              <w:sz w:val="36"/>
              <w:szCs w:val="36"/>
            </w:rPr>
            <w:t>[Type the document title]</w:t>
          </w:r>
        </w:p>
      </w:docPartBody>
    </w:docPart>
    <w:docPart>
      <w:docPartPr>
        <w:name w:val="C152DCFA09F2414986B986E23B264A9E"/>
        <w:category>
          <w:name w:val="General"/>
          <w:gallery w:val="placeholder"/>
        </w:category>
        <w:types>
          <w:type w:val="bbPlcHdr"/>
        </w:types>
        <w:behaviors>
          <w:behavior w:val="content"/>
        </w:behaviors>
        <w:guid w:val="{51AFF052-CAE7-466F-86DB-B8B3D29C7EFF}"/>
      </w:docPartPr>
      <w:docPartBody>
        <w:p w:rsidR="00000000" w:rsidRDefault="00793CFB" w:rsidP="00793CFB">
          <w:pPr>
            <w:pStyle w:val="C152DCFA09F2414986B986E23B264A9E"/>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793CFB"/>
    <w:rsid w:val="00793C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BAC53F571648FA84A2598A465F059F">
    <w:name w:val="ADBAC53F571648FA84A2598A465F059F"/>
    <w:rsid w:val="00793CFB"/>
  </w:style>
  <w:style w:type="paragraph" w:customStyle="1" w:styleId="C152DCFA09F2414986B986E23B264A9E">
    <w:name w:val="C152DCFA09F2414986B986E23B264A9E"/>
    <w:rsid w:val="00793CF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Class Set</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302</Words>
  <Characters>1723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Sermon excerpt about indulgences. By Johann Tetzal</dc:title>
  <dc:subject/>
  <dc:creator>IT Clone User</dc:creator>
  <cp:keywords/>
  <dc:description/>
  <cp:lastModifiedBy>IT Clone User</cp:lastModifiedBy>
  <cp:revision>2</cp:revision>
  <cp:lastPrinted>2010-10-13T12:43:00Z</cp:lastPrinted>
  <dcterms:created xsi:type="dcterms:W3CDTF">2010-10-13T11:30:00Z</dcterms:created>
  <dcterms:modified xsi:type="dcterms:W3CDTF">2010-10-13T12:44:00Z</dcterms:modified>
</cp:coreProperties>
</file>